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9163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º </w:t>
            </w:r>
            <w:r w:rsidR="00D9163F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F05737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10:10 -</w:t>
            </w:r>
            <w:r w:rsidR="00F35EA8">
              <w:rPr>
                <w:rFonts w:ascii="Times New Roman" w:hAnsi="Times New Roman" w:cs="Times New Roman"/>
              </w:rPr>
              <w:t xml:space="preserve"> </w:t>
            </w:r>
            <w:r w:rsidR="001763AB">
              <w:rPr>
                <w:rFonts w:ascii="Times New Roman" w:hAnsi="Times New Roman" w:cs="Times New Roman"/>
              </w:rPr>
              <w:t>11:</w:t>
            </w:r>
            <w:r w:rsidR="00F35EA8">
              <w:rPr>
                <w:rFonts w:ascii="Times New Roman" w:hAnsi="Times New Roman" w:cs="Times New Roman"/>
              </w:rPr>
              <w:t>40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9163F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</w:t>
            </w:r>
            <w:r w:rsidR="00974A4B">
              <w:rPr>
                <w:rFonts w:ascii="Times New Roman" w:hAnsi="Times New Roman" w:cs="Times New Roman"/>
              </w:rPr>
              <w:t>, António Sousa e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D47E1F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35EA8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4E67A0" w:rsidRDefault="001763AB" w:rsidP="00614D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  <w:p w:rsidR="001763AB" w:rsidRPr="001F6927" w:rsidRDefault="001C1722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01-11</w:t>
            </w:r>
            <w:r w:rsidR="004E67A0">
              <w:rPr>
                <w:rFonts w:ascii="Times New Roman" w:hAnsi="Times New Roman" w:cs="Times New Roman"/>
                <w:sz w:val="22"/>
                <w:szCs w:val="22"/>
              </w:rPr>
              <w:t>-2013</w:t>
            </w:r>
            <w:r w:rsidR="001763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F35E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F35EA8">
              <w:rPr>
                <w:rFonts w:ascii="Times New Roman" w:hAnsi="Times New Roman" w:cs="Times New Roman"/>
              </w:rPr>
              <w:t>E</w:t>
            </w:r>
            <w:r w:rsidR="00D9163F">
              <w:rPr>
                <w:rFonts w:ascii="Times New Roman" w:hAnsi="Times New Roman" w:cs="Times New Roman"/>
              </w:rPr>
              <w:t>xercitação do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>gesto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técnico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passe</w:t>
            </w:r>
            <w:r w:rsidR="00C51864">
              <w:rPr>
                <w:rFonts w:ascii="Times New Roman" w:hAnsi="Times New Roman" w:cs="Times New Roman"/>
              </w:rPr>
              <w:t>,</w:t>
            </w:r>
            <w:r w:rsidR="004E67A0">
              <w:rPr>
                <w:rFonts w:ascii="Times New Roman" w:hAnsi="Times New Roman" w:cs="Times New Roman"/>
              </w:rPr>
              <w:t xml:space="preserve"> manchete</w:t>
            </w:r>
            <w:r w:rsidR="00A55067">
              <w:rPr>
                <w:rFonts w:ascii="Times New Roman" w:hAnsi="Times New Roman" w:cs="Times New Roman"/>
              </w:rPr>
              <w:t xml:space="preserve">, e </w:t>
            </w:r>
            <w:r w:rsidR="00C51864">
              <w:rPr>
                <w:rFonts w:ascii="Times New Roman" w:hAnsi="Times New Roman" w:cs="Times New Roman"/>
              </w:rPr>
              <w:t>do serviço por baixo</w:t>
            </w:r>
            <w:r w:rsidR="00D9163F">
              <w:rPr>
                <w:rFonts w:ascii="Times New Roman" w:hAnsi="Times New Roman" w:cs="Times New Roman"/>
              </w:rPr>
              <w:t xml:space="preserve"> de modo a se desenvolver as capacidades coordenativas que a sua execução solicita. </w:t>
            </w:r>
            <w:r w:rsidR="004E67A0">
              <w:rPr>
                <w:rFonts w:ascii="Times New Roman" w:hAnsi="Times New Roman" w:cs="Times New Roman"/>
              </w:rPr>
              <w:t xml:space="preserve">Aplicar os </w:t>
            </w:r>
            <w:proofErr w:type="spellStart"/>
            <w:r w:rsidR="004E67A0">
              <w:rPr>
                <w:rFonts w:ascii="Times New Roman" w:hAnsi="Times New Roman" w:cs="Times New Roman"/>
              </w:rPr>
              <w:t>respectivos</w:t>
            </w:r>
            <w:proofErr w:type="spellEnd"/>
            <w:r w:rsidR="004E67A0">
              <w:rPr>
                <w:rFonts w:ascii="Times New Roman" w:hAnsi="Times New Roman" w:cs="Times New Roman"/>
              </w:rPr>
              <w:t xml:space="preserve"> gestos técnicos no jogo reduzido (4 x 4)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Bolas de voleibol, Rede e Fio. 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7426D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Conteúdos/Objetivos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Pr="001913C4" w:rsidRDefault="00861127" w:rsidP="00861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1913C4" w:rsidRDefault="00861127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1913C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Controlo das presenças.</w:t>
            </w:r>
          </w:p>
          <w:p w:rsidR="00861127" w:rsidRPr="001913C4" w:rsidRDefault="00861127" w:rsidP="00E55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C4B6C" w:rsidP="007945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T.P.5</w:t>
            </w:r>
          </w:p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 5’</w:t>
            </w:r>
          </w:p>
        </w:tc>
      </w:tr>
      <w:tr w:rsidR="00CD488E" w:rsidTr="00F35EA8">
        <w:trPr>
          <w:trHeight w:val="2296"/>
        </w:trPr>
        <w:tc>
          <w:tcPr>
            <w:tcW w:w="397" w:type="dxa"/>
            <w:vMerge/>
            <w:shd w:val="clear" w:color="auto" w:fill="8DB3E2" w:themeFill="text2" w:themeFillTint="66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EA8" w:rsidRDefault="00F35EA8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363220</wp:posOffset>
                  </wp:positionV>
                  <wp:extent cx="1581150" cy="733425"/>
                  <wp:effectExtent l="19050" t="0" r="0" b="0"/>
                  <wp:wrapTight wrapText="bothSides">
                    <wp:wrapPolygon edited="0">
                      <wp:start x="-260" y="0"/>
                      <wp:lineTo x="-260" y="21319"/>
                      <wp:lineTo x="21600" y="21319"/>
                      <wp:lineTo x="21600" y="0"/>
                      <wp:lineTo x="-260" y="0"/>
                    </wp:wrapPolygon>
                  </wp:wrapTight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00EDD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Corrida contínua de baixa intensidade com exercícios de mobilização dos membros superiores, inferiores e tronco.</w:t>
            </w:r>
          </w:p>
          <w:p w:rsidR="00F35EA8" w:rsidRDefault="00F35EA8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Mobilidade Articular</w:t>
            </w:r>
          </w:p>
          <w:p w:rsidR="00800EDD" w:rsidRPr="001913C4" w:rsidRDefault="00800EDD" w:rsidP="00176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C4B6C" w:rsidRPr="001913C4" w:rsidRDefault="008C4B6C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1913C4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dispostos em xadrez à frente do professor.</w:t>
            </w:r>
          </w:p>
          <w:p w:rsidR="00861127" w:rsidRPr="001913C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Pr="001913C4" w:rsidRDefault="00861127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61127" w:rsidRPr="001913C4" w:rsidRDefault="00861127" w:rsidP="00F35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638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PARTE PRINCIPAL</w:t>
            </w:r>
          </w:p>
        </w:tc>
        <w:tc>
          <w:tcPr>
            <w:tcW w:w="2694" w:type="dxa"/>
            <w:vMerge w:val="restart"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o passe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em situação de cooperação 1x1, sustentação da bola recorrendo aos gestos técnicos solicitados.  </w:t>
            </w: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os requisitos técnicos destes conteúdos;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Cooperar com o colega;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a sequência do exercício;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Ad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equar a </w:t>
            </w:r>
            <w:proofErr w:type="spell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técnica de passe/manchete, 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à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trajectória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 bola;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016E69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16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14350" cy="1085850"/>
                  <wp:effectExtent l="1905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6C" w:rsidRPr="001913C4" w:rsidRDefault="008C4B6C" w:rsidP="00DD1B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C4B6C" w:rsidRPr="001913C4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3D9" w:rsidRDefault="00974A4B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 grupos </w:t>
            </w:r>
            <w:r w:rsidR="00C233BC">
              <w:rPr>
                <w:rFonts w:ascii="Times New Roman" w:hAnsi="Times New Roman" w:cs="Times New Roman"/>
                <w:sz w:val="16"/>
                <w:szCs w:val="16"/>
              </w:rPr>
              <w:t>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, A realiza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passe para cima para B, deixa bater no chão e torna a executar o mesmo movimento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 </w:t>
            </w:r>
          </w:p>
          <w:p w:rsidR="00B93041" w:rsidRPr="001913C4" w:rsidRDefault="00B93041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3041" w:rsidRDefault="00B93041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Passe de sustentação antes de executar passe</w:t>
            </w:r>
            <w:r w:rsidR="002E7768">
              <w:rPr>
                <w:rFonts w:ascii="Times New Roman" w:hAnsi="Times New Roman" w:cs="Times New Roman"/>
                <w:sz w:val="16"/>
                <w:szCs w:val="16"/>
              </w:rPr>
              <w:t>; 2 Passes em sustentação; 3 Passes em sustentação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B93041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041" w:rsidRDefault="00B93041" w:rsidP="00B93041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um agachamento antes de realizar o movimento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gramStart"/>
            <w:r w:rsidR="00016E6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B93041" w:rsidRPr="001913C4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Realizar </w:t>
            </w:r>
            <w:r w:rsidR="00B93041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passe 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>(sustentação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da bola)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:rsidR="008C4B6C" w:rsidRPr="001913C4" w:rsidRDefault="008C4B6C" w:rsidP="009E1958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C4B6C" w:rsidRPr="001913C4" w:rsidRDefault="008C4B6C" w:rsidP="00BC37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Passe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o corpo debaixo e atrás da bola;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as mãos acima e à frente da testa;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Contactar a bola com os dedos, bem afastados;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flexão e extensão quer dos MS quer dos MS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Repulsão do pulso aquando é executado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o passe.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BFA">
              <w:rPr>
                <w:rFonts w:ascii="Times New Roman" w:hAnsi="Times New Roman" w:cs="Times New Roman"/>
                <w:b/>
                <w:sz w:val="16"/>
                <w:szCs w:val="16"/>
              </w:rPr>
              <w:t>Manchete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Partir da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posição base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Tronco inclinado à frente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MS em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extensão e unidos à frente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(em supinação)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Zona de contato com a bola na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superfície formada pelos antebraços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Serviço por baixo</w:t>
            </w: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C93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Flexão do tronco</w:t>
            </w:r>
          </w:p>
          <w:p w:rsidR="00BC379A" w:rsidRPr="00BC379A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93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Apoio contrário à mão de serviço à frente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93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Mão que sustenta a bola ao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nível da cintura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93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MS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que realiza o serviço está em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extensão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durante o movimento de trás para a frente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93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Zona de contato com a bola ao nível da palma da mão</w:t>
            </w:r>
          </w:p>
          <w:p w:rsidR="004F3C93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Após realizado o serviço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peso do corpo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deve ser transportado para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apoio da frente 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8C4B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 turma é dividida em quatro grupos de 8/9 elementos.</w:t>
            </w:r>
          </w:p>
          <w:p w:rsidR="008C4B6C" w:rsidRPr="001913C4" w:rsidRDefault="008C4B6C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913C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 professor circula pelo espaço, coordenando as tarefas e dá ajuda, se necessário.</w:t>
            </w: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85663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O professor observa e diagnostica os diferentes níveis de aprendizagem a decorrer para adaptar a tarefa, se necessário, aos alunos. </w:t>
            </w:r>
          </w:p>
          <w:p w:rsidR="008C4B6C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>Objectivos</w:t>
            </w:r>
            <w:proofErr w:type="spellEnd"/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visual da turma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da disciplina durante a aula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Transmitir a informação de forma clara e sem me atrapalhar muito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Garantir a atenção dos alunos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Criar um bom clima de aula</w:t>
            </w:r>
          </w:p>
          <w:p w:rsidR="008C4B6C" w:rsidRPr="001913C4" w:rsidRDefault="008C4B6C" w:rsidP="00191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365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Default="008C4B6C" w:rsidP="00F12606">
            <w:pPr>
              <w:jc w:val="center"/>
            </w:pPr>
            <w:r>
              <w:t xml:space="preserve">         </w:t>
            </w:r>
          </w:p>
          <w:p w:rsidR="008C4B6C" w:rsidRDefault="00016E69" w:rsidP="00F12606">
            <w:pPr>
              <w:jc w:val="center"/>
            </w:pPr>
            <w:r w:rsidRPr="00016E69">
              <w:rPr>
                <w:noProof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B6C" w:rsidRDefault="008C4B6C" w:rsidP="00F12606">
            <w:pPr>
              <w:jc w:val="center"/>
            </w:pPr>
          </w:p>
          <w:p w:rsidR="008C4B6C" w:rsidRPr="001913C4" w:rsidRDefault="008C4B6C" w:rsidP="009B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</w:t>
            </w:r>
          </w:p>
        </w:tc>
        <w:tc>
          <w:tcPr>
            <w:tcW w:w="3260" w:type="dxa"/>
          </w:tcPr>
          <w:p w:rsidR="008C4B6C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C233BC" w:rsidP="009B34BE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 grupos 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executar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manchete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B34BE">
              <w:rPr>
                <w:rFonts w:ascii="Times New Roman" w:hAnsi="Times New Roman" w:cs="Times New Roman"/>
                <w:sz w:val="16"/>
                <w:szCs w:val="16"/>
              </w:rPr>
              <w:t>de forma a que</w:t>
            </w:r>
            <w:proofErr w:type="gramEnd"/>
            <w:r w:rsidR="009B34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bola toque no chão antes do colega repetir o mesmo movimento (bem para cima)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34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34BE" w:rsidRDefault="009B34BE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3D9">
              <w:rPr>
                <w:rFonts w:ascii="Times New Roman" w:hAnsi="Times New Roman" w:cs="Times New Roman"/>
                <w:sz w:val="16"/>
                <w:szCs w:val="16"/>
              </w:rPr>
              <w:t xml:space="preserve">Realizar passe em sustentação antes de executar manchete; </w:t>
            </w:r>
          </w:p>
          <w:p w:rsidR="00016E69" w:rsidRPr="003F43D9" w:rsidRDefault="00016E69" w:rsidP="00016E69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BE" w:rsidRPr="009B34BE" w:rsidRDefault="003F43D9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está de cócoras antes de realizar manchete para B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070BF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D14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  <w:vMerge/>
            <w:vAlign w:val="center"/>
          </w:tcPr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275385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33" type="#_x0000_t70" style="position:absolute;margin-left:17.6pt;margin-top:23.6pt;width:4.35pt;height:27pt;z-index:251662336;mso-position-horizontal-relative:text;mso-position-vertical-relative:text">
                  <v:textbox style="layout-flow:vertical-ideographic"/>
                </v:shape>
              </w:pic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</w:t>
            </w:r>
            <w:proofErr w:type="gramEnd"/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233BC" w:rsidRDefault="00C233BC" w:rsidP="00C2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Nos mesmos grupos formar um par (2) e executar:</w:t>
            </w:r>
          </w:p>
          <w:p w:rsidR="00C233BC" w:rsidRDefault="00C233BC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Frente a frente (1/2 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metros) trocar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bola com a mão que serve (punho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 xml:space="preserve"> fechado ou palma da mão firme);</w:t>
            </w:r>
          </w:p>
          <w:p w:rsidR="003F43D9" w:rsidRDefault="003F43D9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Frente a frente executar serviço por baixo, aumentando a distância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3F43D9" w:rsidRPr="00C233BC" w:rsidRDefault="003F43D9" w:rsidP="003F43D9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executa serviço por baixo e B recebe em manchete ou passe. Repete o mesmo gesto técnico para A.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F32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</w:tcPr>
          <w:p w:rsidR="008C4B6C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Envolvência de todos os elementos no jogo. Compreensão espácio-temporal no decorrer do jogo com a aplicação APENAS dos gestos técnicos abordados anteriormente (passe e manchete).</w:t>
            </w:r>
          </w:p>
        </w:tc>
        <w:tc>
          <w:tcPr>
            <w:tcW w:w="2693" w:type="dxa"/>
            <w:vAlign w:val="center"/>
          </w:tcPr>
          <w:p w:rsidR="008C4B6C" w:rsidRPr="001913C4" w:rsidRDefault="008C4B6C" w:rsidP="00350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419225" cy="911745"/>
                  <wp:effectExtent l="19050" t="0" r="9525" b="0"/>
                  <wp:docPr id="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1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4, jogo reduzido só com passe e manchete. 2 Toques no mínimo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Elementos que não fazem aula podem fazer de árbitro.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</w:tcPr>
          <w:p w:rsidR="00875072" w:rsidRDefault="00875072" w:rsidP="00875072">
            <w:pPr>
              <w:ind w:left="113" w:right="113"/>
              <w:jc w:val="center"/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PARTE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</w:t>
            </w: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4" w:type="dxa"/>
          </w:tcPr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Alongamentos e retorno à calma.</w:t>
            </w: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 w:rsidRPr="00875072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-633095</wp:posOffset>
                  </wp:positionV>
                  <wp:extent cx="1400175" cy="647700"/>
                  <wp:effectExtent l="19050" t="0" r="9525" b="0"/>
                  <wp:wrapTight wrapText="bothSides">
                    <wp:wrapPolygon edited="0">
                      <wp:start x="-294" y="0"/>
                      <wp:lineTo x="-294" y="20965"/>
                      <wp:lineTo x="21747" y="20965"/>
                      <wp:lineTo x="21747" y="0"/>
                      <wp:lineTo x="-294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9"/>
            <w:bookmarkStart w:id="4" w:name="OLE_LINK10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Os alunos realizam alongamentos dos principais grupos musculares envolvidos nos exercícios realizados na aul</w:t>
            </w:r>
            <w:bookmarkEnd w:id="3"/>
            <w:bookmarkEnd w:id="4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875072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vAlign w:val="center"/>
          </w:tcPr>
          <w:p w:rsidR="00875072" w:rsidRPr="005B07E9" w:rsidRDefault="00875072" w:rsidP="00875072">
            <w:pPr>
              <w:pStyle w:val="Default"/>
              <w:numPr>
                <w:ilvl w:val="0"/>
                <w:numId w:val="32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Dispostos </w:t>
            </w:r>
            <w:r w:rsidR="008C4B6C">
              <w:rPr>
                <w:rFonts w:ascii="Times New Roman" w:hAnsi="Times New Roman" w:cs="Times New Roman"/>
                <w:sz w:val="18"/>
                <w:szCs w:val="18"/>
              </w:rPr>
              <w:t>pelo pavilhão</w:t>
            </w: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75072" w:rsidRPr="001913C4" w:rsidRDefault="00875072" w:rsidP="008750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75072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</w:tcPr>
          <w:p w:rsidR="00875072" w:rsidRPr="001913C4" w:rsidRDefault="00875072" w:rsidP="00875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5" o:title=""/>
                </v:shape>
                <o:OLEObject Type="Embed" ProgID="PBrush" ShapeID="_x0000_i1025" DrawAspect="Content" ObjectID="_1455827073" r:id="rId16"/>
              </w:object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2977" w:type="dxa"/>
            <w:vAlign w:val="center"/>
          </w:tcPr>
          <w:p w:rsidR="00875072" w:rsidRDefault="00875072" w:rsidP="008750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1985" w:type="dxa"/>
            <w:vAlign w:val="center"/>
          </w:tcPr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</w:tc>
        <w:tc>
          <w:tcPr>
            <w:tcW w:w="1134" w:type="dxa"/>
            <w:vAlign w:val="center"/>
          </w:tcPr>
          <w:p w:rsidR="008C4B6C" w:rsidRPr="001913C4" w:rsidRDefault="008C4B6C" w:rsidP="008C4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</w:tbl>
    <w:bookmarkEnd w:id="1"/>
    <w:bookmarkEnd w:id="2"/>
    <w:p w:rsidR="00DD1BE8" w:rsidRPr="00DD1BE8" w:rsidRDefault="00185663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D9" w:rsidRDefault="007426D9" w:rsidP="00234C0C">
      <w:pPr>
        <w:spacing w:after="0" w:line="240" w:lineRule="auto"/>
      </w:pPr>
      <w:r>
        <w:separator/>
      </w:r>
    </w:p>
  </w:endnote>
  <w:endnote w:type="continuationSeparator" w:id="0">
    <w:p w:rsidR="007426D9" w:rsidRDefault="007426D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D9" w:rsidRDefault="007426D9" w:rsidP="00234C0C">
      <w:pPr>
        <w:spacing w:after="0" w:line="240" w:lineRule="auto"/>
      </w:pPr>
      <w:r>
        <w:separator/>
      </w:r>
    </w:p>
  </w:footnote>
  <w:footnote w:type="continuationSeparator" w:id="0">
    <w:p w:rsidR="007426D9" w:rsidRDefault="007426D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337"/>
    <w:multiLevelType w:val="hybridMultilevel"/>
    <w:tmpl w:val="EBD4D7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919"/>
    <w:multiLevelType w:val="hybridMultilevel"/>
    <w:tmpl w:val="181687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047"/>
    <w:multiLevelType w:val="hybridMultilevel"/>
    <w:tmpl w:val="38B61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259B"/>
    <w:multiLevelType w:val="hybridMultilevel"/>
    <w:tmpl w:val="A570268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A1EFA"/>
    <w:multiLevelType w:val="hybridMultilevel"/>
    <w:tmpl w:val="1BB68AF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25E10"/>
    <w:multiLevelType w:val="hybridMultilevel"/>
    <w:tmpl w:val="123258E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66489"/>
    <w:multiLevelType w:val="hybridMultilevel"/>
    <w:tmpl w:val="73CA7B7A"/>
    <w:lvl w:ilvl="0" w:tplc="681ED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E6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4E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E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AD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6D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2F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25F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62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04E8"/>
    <w:multiLevelType w:val="hybridMultilevel"/>
    <w:tmpl w:val="D24C35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721C1"/>
    <w:multiLevelType w:val="hybridMultilevel"/>
    <w:tmpl w:val="60B469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E3D5B"/>
    <w:multiLevelType w:val="hybridMultilevel"/>
    <w:tmpl w:val="23D29CD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E6F2A"/>
    <w:multiLevelType w:val="hybridMultilevel"/>
    <w:tmpl w:val="118A2C8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D215F0"/>
    <w:multiLevelType w:val="hybridMultilevel"/>
    <w:tmpl w:val="9CDE5BE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E2464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B33A0"/>
    <w:multiLevelType w:val="hybridMultilevel"/>
    <w:tmpl w:val="8B3CEACC"/>
    <w:lvl w:ilvl="0" w:tplc="2BB89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4E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87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C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83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5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3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B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2D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30"/>
    <w:multiLevelType w:val="hybridMultilevel"/>
    <w:tmpl w:val="64268662"/>
    <w:lvl w:ilvl="0" w:tplc="08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7CA92C92"/>
    <w:multiLevelType w:val="hybridMultilevel"/>
    <w:tmpl w:val="ABB0FA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85F08"/>
    <w:multiLevelType w:val="hybridMultilevel"/>
    <w:tmpl w:val="F51CFB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3513A5"/>
    <w:multiLevelType w:val="hybridMultilevel"/>
    <w:tmpl w:val="BF686A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859EC"/>
    <w:multiLevelType w:val="hybridMultilevel"/>
    <w:tmpl w:val="12A008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7"/>
  </w:num>
  <w:num w:numId="5">
    <w:abstractNumId w:val="13"/>
  </w:num>
  <w:num w:numId="6">
    <w:abstractNumId w:val="26"/>
  </w:num>
  <w:num w:numId="7">
    <w:abstractNumId w:val="12"/>
  </w:num>
  <w:num w:numId="8">
    <w:abstractNumId w:val="19"/>
  </w:num>
  <w:num w:numId="9">
    <w:abstractNumId w:val="17"/>
  </w:num>
  <w:num w:numId="10">
    <w:abstractNumId w:val="4"/>
  </w:num>
  <w:num w:numId="11">
    <w:abstractNumId w:val="2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31"/>
  </w:num>
  <w:num w:numId="17">
    <w:abstractNumId w:val="30"/>
  </w:num>
  <w:num w:numId="18">
    <w:abstractNumId w:val="3"/>
  </w:num>
  <w:num w:numId="19">
    <w:abstractNumId w:val="23"/>
  </w:num>
  <w:num w:numId="20">
    <w:abstractNumId w:val="33"/>
  </w:num>
  <w:num w:numId="21">
    <w:abstractNumId w:val="14"/>
  </w:num>
  <w:num w:numId="22">
    <w:abstractNumId w:val="18"/>
  </w:num>
  <w:num w:numId="23">
    <w:abstractNumId w:val="1"/>
  </w:num>
  <w:num w:numId="24">
    <w:abstractNumId w:val="5"/>
  </w:num>
  <w:num w:numId="25">
    <w:abstractNumId w:val="32"/>
  </w:num>
  <w:num w:numId="26">
    <w:abstractNumId w:val="29"/>
  </w:num>
  <w:num w:numId="27">
    <w:abstractNumId w:val="25"/>
  </w:num>
  <w:num w:numId="28">
    <w:abstractNumId w:val="20"/>
  </w:num>
  <w:num w:numId="29">
    <w:abstractNumId w:val="27"/>
  </w:num>
  <w:num w:numId="30">
    <w:abstractNumId w:val="34"/>
  </w:num>
  <w:num w:numId="31">
    <w:abstractNumId w:val="6"/>
  </w:num>
  <w:num w:numId="32">
    <w:abstractNumId w:val="24"/>
  </w:num>
  <w:num w:numId="33">
    <w:abstractNumId w:val="21"/>
  </w:num>
  <w:num w:numId="34">
    <w:abstractNumId w:val="1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6E69"/>
    <w:rsid w:val="000325CF"/>
    <w:rsid w:val="00037AD3"/>
    <w:rsid w:val="00057F24"/>
    <w:rsid w:val="00062F0C"/>
    <w:rsid w:val="00063AA4"/>
    <w:rsid w:val="00070BFA"/>
    <w:rsid w:val="0007242D"/>
    <w:rsid w:val="00076481"/>
    <w:rsid w:val="000A032A"/>
    <w:rsid w:val="000A36C4"/>
    <w:rsid w:val="000C2EF1"/>
    <w:rsid w:val="000F7376"/>
    <w:rsid w:val="001327F6"/>
    <w:rsid w:val="0013711D"/>
    <w:rsid w:val="001763AB"/>
    <w:rsid w:val="00181C4F"/>
    <w:rsid w:val="00185663"/>
    <w:rsid w:val="001877AE"/>
    <w:rsid w:val="001913C4"/>
    <w:rsid w:val="001A7457"/>
    <w:rsid w:val="001B326F"/>
    <w:rsid w:val="001C004C"/>
    <w:rsid w:val="001C0CB3"/>
    <w:rsid w:val="001C1722"/>
    <w:rsid w:val="001C5ACE"/>
    <w:rsid w:val="001C69A7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0D8"/>
    <w:rsid w:val="002626DD"/>
    <w:rsid w:val="002664C4"/>
    <w:rsid w:val="00267562"/>
    <w:rsid w:val="00275385"/>
    <w:rsid w:val="002B0609"/>
    <w:rsid w:val="002C1DC9"/>
    <w:rsid w:val="002E4E12"/>
    <w:rsid w:val="002E7768"/>
    <w:rsid w:val="0031530C"/>
    <w:rsid w:val="003165AA"/>
    <w:rsid w:val="00325D9A"/>
    <w:rsid w:val="003369F7"/>
    <w:rsid w:val="003504DB"/>
    <w:rsid w:val="00356BBF"/>
    <w:rsid w:val="00382A81"/>
    <w:rsid w:val="003C0084"/>
    <w:rsid w:val="003C7200"/>
    <w:rsid w:val="003D0766"/>
    <w:rsid w:val="003E4B39"/>
    <w:rsid w:val="003F36F6"/>
    <w:rsid w:val="003F43D9"/>
    <w:rsid w:val="003F5BE2"/>
    <w:rsid w:val="00411EAB"/>
    <w:rsid w:val="00416484"/>
    <w:rsid w:val="00426D39"/>
    <w:rsid w:val="00453DD4"/>
    <w:rsid w:val="00473CA9"/>
    <w:rsid w:val="00480BFB"/>
    <w:rsid w:val="00493A22"/>
    <w:rsid w:val="004D0BA3"/>
    <w:rsid w:val="004E2ACD"/>
    <w:rsid w:val="004E67A0"/>
    <w:rsid w:val="004F3C93"/>
    <w:rsid w:val="0051632A"/>
    <w:rsid w:val="0053208D"/>
    <w:rsid w:val="00560807"/>
    <w:rsid w:val="005A2F7C"/>
    <w:rsid w:val="005B07E9"/>
    <w:rsid w:val="005C202C"/>
    <w:rsid w:val="005C4B0A"/>
    <w:rsid w:val="005E190F"/>
    <w:rsid w:val="005E2EBA"/>
    <w:rsid w:val="006040C2"/>
    <w:rsid w:val="00611AA0"/>
    <w:rsid w:val="00614DF4"/>
    <w:rsid w:val="006520D9"/>
    <w:rsid w:val="006521F4"/>
    <w:rsid w:val="00673E71"/>
    <w:rsid w:val="00695567"/>
    <w:rsid w:val="006A7324"/>
    <w:rsid w:val="006B0CEE"/>
    <w:rsid w:val="006B555E"/>
    <w:rsid w:val="006B5CF7"/>
    <w:rsid w:val="006C5174"/>
    <w:rsid w:val="006D2C1A"/>
    <w:rsid w:val="00736336"/>
    <w:rsid w:val="00740E00"/>
    <w:rsid w:val="007426D9"/>
    <w:rsid w:val="00745C8B"/>
    <w:rsid w:val="00763B76"/>
    <w:rsid w:val="007711AB"/>
    <w:rsid w:val="0078409E"/>
    <w:rsid w:val="007931F5"/>
    <w:rsid w:val="007945E1"/>
    <w:rsid w:val="007A0DF6"/>
    <w:rsid w:val="007C7385"/>
    <w:rsid w:val="007D3D3A"/>
    <w:rsid w:val="00800EDD"/>
    <w:rsid w:val="00805DE6"/>
    <w:rsid w:val="00816854"/>
    <w:rsid w:val="0082050C"/>
    <w:rsid w:val="00823595"/>
    <w:rsid w:val="0083353B"/>
    <w:rsid w:val="00840046"/>
    <w:rsid w:val="00854FB1"/>
    <w:rsid w:val="00861127"/>
    <w:rsid w:val="008641A8"/>
    <w:rsid w:val="00875072"/>
    <w:rsid w:val="00885CC5"/>
    <w:rsid w:val="00892277"/>
    <w:rsid w:val="008C4B6C"/>
    <w:rsid w:val="008C730E"/>
    <w:rsid w:val="008D47CD"/>
    <w:rsid w:val="00940FDC"/>
    <w:rsid w:val="009526A8"/>
    <w:rsid w:val="0096621F"/>
    <w:rsid w:val="00970415"/>
    <w:rsid w:val="00974A4B"/>
    <w:rsid w:val="009757E3"/>
    <w:rsid w:val="009840CD"/>
    <w:rsid w:val="00996195"/>
    <w:rsid w:val="009B34BE"/>
    <w:rsid w:val="009E1958"/>
    <w:rsid w:val="009E1F22"/>
    <w:rsid w:val="00A06752"/>
    <w:rsid w:val="00A14FC2"/>
    <w:rsid w:val="00A15B90"/>
    <w:rsid w:val="00A514A3"/>
    <w:rsid w:val="00A55067"/>
    <w:rsid w:val="00AB0FD2"/>
    <w:rsid w:val="00AB11B0"/>
    <w:rsid w:val="00AC2F56"/>
    <w:rsid w:val="00AE5D7C"/>
    <w:rsid w:val="00B01BA2"/>
    <w:rsid w:val="00B22AB1"/>
    <w:rsid w:val="00B62414"/>
    <w:rsid w:val="00B763A5"/>
    <w:rsid w:val="00B84BD8"/>
    <w:rsid w:val="00B9178B"/>
    <w:rsid w:val="00B93041"/>
    <w:rsid w:val="00BA340E"/>
    <w:rsid w:val="00BC379A"/>
    <w:rsid w:val="00C01C7A"/>
    <w:rsid w:val="00C233BC"/>
    <w:rsid w:val="00C25DDB"/>
    <w:rsid w:val="00C51864"/>
    <w:rsid w:val="00C52257"/>
    <w:rsid w:val="00C73ACE"/>
    <w:rsid w:val="00CA242F"/>
    <w:rsid w:val="00CA4C7D"/>
    <w:rsid w:val="00CB18E9"/>
    <w:rsid w:val="00CD488E"/>
    <w:rsid w:val="00CD5BA7"/>
    <w:rsid w:val="00CF06F1"/>
    <w:rsid w:val="00D14156"/>
    <w:rsid w:val="00D25FE7"/>
    <w:rsid w:val="00D43FBD"/>
    <w:rsid w:val="00D47E1F"/>
    <w:rsid w:val="00D9163F"/>
    <w:rsid w:val="00D933D5"/>
    <w:rsid w:val="00DD07C8"/>
    <w:rsid w:val="00DD1BE8"/>
    <w:rsid w:val="00E00F31"/>
    <w:rsid w:val="00E3493C"/>
    <w:rsid w:val="00E40A4B"/>
    <w:rsid w:val="00E55690"/>
    <w:rsid w:val="00E632EB"/>
    <w:rsid w:val="00E64C5C"/>
    <w:rsid w:val="00E72B52"/>
    <w:rsid w:val="00E81E46"/>
    <w:rsid w:val="00E85FD5"/>
    <w:rsid w:val="00EB23E2"/>
    <w:rsid w:val="00EC303D"/>
    <w:rsid w:val="00F05737"/>
    <w:rsid w:val="00F12606"/>
    <w:rsid w:val="00F308A7"/>
    <w:rsid w:val="00F32D63"/>
    <w:rsid w:val="00F35EA8"/>
    <w:rsid w:val="00F771AD"/>
    <w:rsid w:val="00F92DBA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paragraph" w:styleId="Ttulo1">
    <w:name w:val="heading 1"/>
    <w:basedOn w:val="Normal"/>
    <w:next w:val="Normal"/>
    <w:link w:val="Ttulo1Carcter"/>
    <w:uiPriority w:val="9"/>
    <w:qFormat/>
    <w:rsid w:val="001913C4"/>
    <w:pPr>
      <w:keepNext/>
      <w:keepLines/>
      <w:pageBreakBefore/>
      <w:numPr>
        <w:numId w:val="27"/>
      </w:numPr>
      <w:spacing w:before="48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913C4"/>
    <w:pPr>
      <w:keepNext/>
      <w:keepLines/>
      <w:numPr>
        <w:ilvl w:val="1"/>
        <w:numId w:val="27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1913C4"/>
    <w:pPr>
      <w:keepNext/>
      <w:keepLines/>
      <w:numPr>
        <w:ilvl w:val="2"/>
        <w:numId w:val="27"/>
      </w:numPr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913C4"/>
    <w:pPr>
      <w:keepNext/>
      <w:keepLines/>
      <w:numPr>
        <w:ilvl w:val="3"/>
        <w:numId w:val="27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1913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913C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1913C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913C4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2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2014-03-08T23:35:00Z</dcterms:created>
  <dcterms:modified xsi:type="dcterms:W3CDTF">2014-03-08T23:38:00Z</dcterms:modified>
</cp:coreProperties>
</file>